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29277" w14:textId="77777777" w:rsidR="007F6734" w:rsidRPr="00C00533" w:rsidRDefault="001632B0" w:rsidP="00D83DD2">
      <w:pPr>
        <w:pStyle w:val="Eivli"/>
        <w:jc w:val="both"/>
        <w:rPr>
          <w:rFonts w:ascii="Times New Roman" w:hAnsi="Times New Roman" w:cs="Times New Roman"/>
          <w:b/>
        </w:rPr>
      </w:pPr>
      <w:r w:rsidRPr="00C00533">
        <w:rPr>
          <w:rFonts w:ascii="Times New Roman" w:hAnsi="Times New Roman" w:cs="Times New Roman"/>
          <w:b/>
        </w:rPr>
        <w:t>Eriävä mielipide</w:t>
      </w:r>
    </w:p>
    <w:p w14:paraId="6BA9BF96" w14:textId="77777777" w:rsidR="001632B0" w:rsidRDefault="001632B0" w:rsidP="00D83DD2">
      <w:pPr>
        <w:pStyle w:val="Eivli"/>
        <w:jc w:val="both"/>
        <w:rPr>
          <w:rFonts w:ascii="Times New Roman" w:hAnsi="Times New Roman" w:cs="Times New Roman"/>
        </w:rPr>
      </w:pPr>
    </w:p>
    <w:p w14:paraId="6A27CDF5" w14:textId="77777777" w:rsidR="001632B0" w:rsidRDefault="001632B0" w:rsidP="00D83DD2">
      <w:pPr>
        <w:pStyle w:val="Eivli"/>
        <w:jc w:val="both"/>
        <w:rPr>
          <w:rFonts w:ascii="Times New Roman" w:hAnsi="Times New Roman" w:cs="Times New Roman"/>
        </w:rPr>
      </w:pPr>
    </w:p>
    <w:p w14:paraId="14152293" w14:textId="77777777" w:rsidR="001632B0" w:rsidRDefault="001632B0" w:rsidP="00D83DD2">
      <w:pPr>
        <w:pStyle w:val="Eivli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Olen lakivaliokunnan kanssa eri mieltä koskien seurakuntatalouden tilintarkastajan kelpoisuutta. Kannatan kirkkohallituksen esitystä siitä, että seurakunnan ja seurakuntayhtymän tilintarkastajan ja varatilintarkastajan tulee olla </w:t>
      </w:r>
      <w:proofErr w:type="spellStart"/>
      <w:r>
        <w:rPr>
          <w:rFonts w:ascii="Times New Roman" w:hAnsi="Times New Roman" w:cs="Times New Roman"/>
        </w:rPr>
        <w:t>JHT-tilintarkastaja</w:t>
      </w:r>
      <w:proofErr w:type="spellEnd"/>
      <w:r>
        <w:rPr>
          <w:rFonts w:ascii="Times New Roman" w:hAnsi="Times New Roman" w:cs="Times New Roman"/>
        </w:rPr>
        <w:t xml:space="preserve"> tai tilintarkastusyhteisö.</w:t>
      </w:r>
    </w:p>
    <w:p w14:paraId="09DC0A77" w14:textId="77777777" w:rsidR="001632B0" w:rsidRDefault="001632B0" w:rsidP="00D83DD2">
      <w:pPr>
        <w:pStyle w:val="Eivli"/>
        <w:jc w:val="both"/>
        <w:rPr>
          <w:rFonts w:ascii="Times New Roman" w:hAnsi="Times New Roman" w:cs="Times New Roman"/>
        </w:rPr>
      </w:pPr>
    </w:p>
    <w:p w14:paraId="598A3F63" w14:textId="77777777" w:rsidR="001632B0" w:rsidRDefault="001632B0" w:rsidP="00D83DD2">
      <w:pPr>
        <w:pStyle w:val="Eivli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Perustelen tätä seuraavilla seikoilla.</w:t>
      </w:r>
    </w:p>
    <w:p w14:paraId="27AE8FBC" w14:textId="77777777" w:rsidR="001632B0" w:rsidRDefault="001632B0" w:rsidP="00D83DD2">
      <w:pPr>
        <w:pStyle w:val="Eivli"/>
        <w:jc w:val="both"/>
        <w:rPr>
          <w:rFonts w:ascii="Times New Roman" w:hAnsi="Times New Roman" w:cs="Times New Roman"/>
        </w:rPr>
      </w:pPr>
    </w:p>
    <w:p w14:paraId="6ECCDFCF" w14:textId="77777777" w:rsidR="001632B0" w:rsidRDefault="001632B0" w:rsidP="00D83DD2">
      <w:pPr>
        <w:pStyle w:val="Eivli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Seurakuntien kirjapitoasioiden neuvottelukunta, joka on asiantuntijaelin, on puoltanut </w:t>
      </w:r>
      <w:proofErr w:type="spellStart"/>
      <w:r>
        <w:rPr>
          <w:rFonts w:ascii="Times New Roman" w:hAnsi="Times New Roman" w:cs="Times New Roman"/>
        </w:rPr>
        <w:t>JHT-pätevyyttä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44B2F119" w14:textId="77777777" w:rsidR="001632B0" w:rsidRDefault="001632B0" w:rsidP="00D83DD2">
      <w:pPr>
        <w:pStyle w:val="Eivli"/>
        <w:jc w:val="both"/>
        <w:rPr>
          <w:rFonts w:ascii="Times New Roman" w:hAnsi="Times New Roman" w:cs="Times New Roman"/>
        </w:rPr>
      </w:pPr>
    </w:p>
    <w:p w14:paraId="1FD83150" w14:textId="77777777" w:rsidR="001632B0" w:rsidRDefault="001632B0" w:rsidP="00D83DD2">
      <w:pPr>
        <w:pStyle w:val="Eivli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Tulevat JHT- tilintarkastajat, toisin kuin KHT-tilintarkastajat, ovat erityisesti kouluttautuneet julkistalouteen ja –hallintoon. Heidän osaamisensa hyödyttää seurakuntatalouksien taloushallinnan kehittämistä ja lisää tarkastustoiminnan luotettavuutta. </w:t>
      </w:r>
    </w:p>
    <w:p w14:paraId="43E88CC0" w14:textId="77777777" w:rsidR="001632B0" w:rsidRDefault="001632B0" w:rsidP="00D83DD2">
      <w:pPr>
        <w:pStyle w:val="Eivli"/>
        <w:jc w:val="both"/>
        <w:rPr>
          <w:rFonts w:ascii="Times New Roman" w:hAnsi="Times New Roman" w:cs="Times New Roman"/>
        </w:rPr>
      </w:pPr>
    </w:p>
    <w:p w14:paraId="4B6C6E8D" w14:textId="77777777" w:rsidR="001632B0" w:rsidRDefault="001632B0" w:rsidP="00D83DD2">
      <w:pPr>
        <w:pStyle w:val="Eivli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Kirkolliskokouksessa talousasioihin erikoistunut talousvaliokunta on pitänyt lausunnossaan erittäin tärkeänä, että jatkossa kaikissa seurakuntatalouksissa tilintarkastajana toimisi julkishallinnon ja –talouden tilintarkastuksen erikoistumistutkinnon suorittanut </w:t>
      </w:r>
      <w:proofErr w:type="spellStart"/>
      <w:r>
        <w:rPr>
          <w:rFonts w:ascii="Times New Roman" w:hAnsi="Times New Roman" w:cs="Times New Roman"/>
        </w:rPr>
        <w:t>JHT-tilintarkastaja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19D9F808" w14:textId="77777777" w:rsidR="00C00533" w:rsidRDefault="00C00533" w:rsidP="00D83DD2">
      <w:pPr>
        <w:pStyle w:val="Eivli"/>
        <w:jc w:val="both"/>
        <w:rPr>
          <w:rFonts w:ascii="Times New Roman" w:hAnsi="Times New Roman" w:cs="Times New Roman"/>
        </w:rPr>
      </w:pPr>
    </w:p>
    <w:p w14:paraId="5A0D1875" w14:textId="77777777" w:rsidR="00C00533" w:rsidRDefault="00C00533" w:rsidP="00D83DD2">
      <w:pPr>
        <w:pStyle w:val="Eivli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Kirkkojärjestyksen 15 luvun 7 §:n 2 momentin tulisi siten kuulua seuraavasti:</w:t>
      </w:r>
    </w:p>
    <w:p w14:paraId="43701A45" w14:textId="77777777" w:rsidR="00C00533" w:rsidRDefault="00C00533" w:rsidP="00D83DD2">
      <w:pPr>
        <w:pStyle w:val="Eivli"/>
        <w:jc w:val="both"/>
        <w:rPr>
          <w:rFonts w:ascii="Times New Roman" w:hAnsi="Times New Roman" w:cs="Times New Roman"/>
        </w:rPr>
      </w:pPr>
    </w:p>
    <w:p w14:paraId="3EAC93C5" w14:textId="77777777" w:rsidR="00C00533" w:rsidRDefault="00C00533" w:rsidP="00D83DD2">
      <w:pPr>
        <w:pStyle w:val="Eivli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”Tilintarkastajan ja varatilintarkastajan tulee olla </w:t>
      </w:r>
      <w:proofErr w:type="spellStart"/>
      <w:r>
        <w:rPr>
          <w:rFonts w:ascii="Times New Roman" w:hAnsi="Times New Roman" w:cs="Times New Roman"/>
        </w:rPr>
        <w:t>JHT-tilintarkastaja</w:t>
      </w:r>
      <w:proofErr w:type="spellEnd"/>
      <w:r>
        <w:rPr>
          <w:rFonts w:ascii="Times New Roman" w:hAnsi="Times New Roman" w:cs="Times New Roman"/>
        </w:rPr>
        <w:t xml:space="preserve"> tai tilintarkastusyhteisö. Tilintarkastusyhteisön on määrättävä päävastuulliseksi tilintarkastajaksi </w:t>
      </w:r>
      <w:proofErr w:type="spellStart"/>
      <w:r>
        <w:rPr>
          <w:rFonts w:ascii="Times New Roman" w:hAnsi="Times New Roman" w:cs="Times New Roman"/>
        </w:rPr>
        <w:t>JHT-tilintarkastaja</w:t>
      </w:r>
      <w:proofErr w:type="spellEnd"/>
      <w:r>
        <w:rPr>
          <w:rFonts w:ascii="Times New Roman" w:hAnsi="Times New Roman" w:cs="Times New Roman"/>
        </w:rPr>
        <w:t>.”</w:t>
      </w:r>
    </w:p>
    <w:p w14:paraId="7DADCA13" w14:textId="77777777" w:rsidR="001632B0" w:rsidRDefault="001632B0" w:rsidP="00D83DD2">
      <w:pPr>
        <w:pStyle w:val="Eivli"/>
        <w:jc w:val="both"/>
        <w:rPr>
          <w:rFonts w:ascii="Times New Roman" w:hAnsi="Times New Roman" w:cs="Times New Roman"/>
        </w:rPr>
      </w:pPr>
    </w:p>
    <w:p w14:paraId="0F2E2F1F" w14:textId="77777777" w:rsidR="001632B0" w:rsidRDefault="001632B0" w:rsidP="00D83DD2">
      <w:pPr>
        <w:pStyle w:val="Eivli"/>
        <w:jc w:val="both"/>
        <w:rPr>
          <w:rFonts w:ascii="Times New Roman" w:hAnsi="Times New Roman" w:cs="Times New Roman"/>
        </w:rPr>
      </w:pPr>
    </w:p>
    <w:p w14:paraId="79D2613F" w14:textId="77777777" w:rsidR="001632B0" w:rsidRDefault="001632B0" w:rsidP="00D83DD2">
      <w:pPr>
        <w:pStyle w:val="Eivli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Turussa 7.5.2015 </w:t>
      </w:r>
    </w:p>
    <w:p w14:paraId="16E99571" w14:textId="77777777" w:rsidR="001632B0" w:rsidRDefault="001632B0" w:rsidP="00D83DD2">
      <w:pPr>
        <w:pStyle w:val="Eivli"/>
        <w:jc w:val="both"/>
        <w:rPr>
          <w:rFonts w:ascii="Times New Roman" w:hAnsi="Times New Roman" w:cs="Times New Roman"/>
        </w:rPr>
      </w:pPr>
    </w:p>
    <w:p w14:paraId="1A16C4BA" w14:textId="77777777" w:rsidR="001632B0" w:rsidRDefault="001632B0" w:rsidP="00D83DD2">
      <w:pPr>
        <w:pStyle w:val="Eivli"/>
        <w:jc w:val="both"/>
        <w:rPr>
          <w:rFonts w:ascii="Times New Roman" w:hAnsi="Times New Roman" w:cs="Times New Roman"/>
        </w:rPr>
      </w:pPr>
    </w:p>
    <w:p w14:paraId="339CFE7B" w14:textId="77777777" w:rsidR="00D83DD2" w:rsidRDefault="00D83DD2" w:rsidP="00D83DD2">
      <w:pPr>
        <w:pStyle w:val="Eivli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4294A4EB" w14:textId="77777777" w:rsidR="00D83DD2" w:rsidRDefault="00D83DD2" w:rsidP="00D83DD2">
      <w:pPr>
        <w:pStyle w:val="Eivli"/>
        <w:jc w:val="both"/>
        <w:rPr>
          <w:rFonts w:ascii="Times New Roman" w:hAnsi="Times New Roman" w:cs="Times New Roman"/>
        </w:rPr>
      </w:pPr>
    </w:p>
    <w:p w14:paraId="7685E1A5" w14:textId="7E63D414" w:rsidR="001632B0" w:rsidRDefault="001632B0" w:rsidP="00D83DD2">
      <w:pPr>
        <w:pStyle w:val="Eivli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Antti Savela</w:t>
      </w:r>
      <w:r w:rsidR="00D83DD2">
        <w:rPr>
          <w:rFonts w:ascii="Times New Roman" w:hAnsi="Times New Roman" w:cs="Times New Roman"/>
        </w:rPr>
        <w:tab/>
      </w:r>
      <w:r w:rsidR="00D83DD2">
        <w:rPr>
          <w:rFonts w:ascii="Times New Roman" w:hAnsi="Times New Roman" w:cs="Times New Roman"/>
        </w:rPr>
        <w:tab/>
        <w:t>Aulis Ansaharju</w:t>
      </w:r>
      <w:r w:rsidR="00D83DD2">
        <w:rPr>
          <w:rFonts w:ascii="Times New Roman" w:hAnsi="Times New Roman" w:cs="Times New Roman"/>
        </w:rPr>
        <w:tab/>
        <w:t>Jaana Hallamaa</w:t>
      </w:r>
      <w:r w:rsidR="00D83DD2">
        <w:rPr>
          <w:rFonts w:ascii="Times New Roman" w:hAnsi="Times New Roman" w:cs="Times New Roman"/>
        </w:rPr>
        <w:tab/>
        <w:t xml:space="preserve">Joni </w:t>
      </w:r>
      <w:proofErr w:type="spellStart"/>
      <w:r w:rsidR="00D83DD2">
        <w:rPr>
          <w:rFonts w:ascii="Times New Roman" w:hAnsi="Times New Roman" w:cs="Times New Roman"/>
        </w:rPr>
        <w:t>Hiitola</w:t>
      </w:r>
      <w:proofErr w:type="spellEnd"/>
    </w:p>
    <w:p w14:paraId="5B87A8CE" w14:textId="77777777" w:rsidR="00D83DD2" w:rsidRDefault="00D83DD2" w:rsidP="00D83DD2">
      <w:pPr>
        <w:pStyle w:val="Eivli"/>
        <w:jc w:val="both"/>
        <w:rPr>
          <w:rFonts w:ascii="Times New Roman" w:hAnsi="Times New Roman" w:cs="Times New Roman"/>
        </w:rPr>
      </w:pPr>
    </w:p>
    <w:p w14:paraId="12A08863" w14:textId="77777777" w:rsidR="00D83DD2" w:rsidRDefault="00D83DD2" w:rsidP="00D83DD2">
      <w:pPr>
        <w:pStyle w:val="Eivli"/>
        <w:jc w:val="both"/>
        <w:rPr>
          <w:rFonts w:ascii="Times New Roman" w:hAnsi="Times New Roman" w:cs="Times New Roman"/>
        </w:rPr>
      </w:pPr>
    </w:p>
    <w:p w14:paraId="56CBFD06" w14:textId="77777777" w:rsidR="00D83DD2" w:rsidRDefault="00D83DD2" w:rsidP="00D83DD2">
      <w:pPr>
        <w:pStyle w:val="Eivli"/>
        <w:jc w:val="both"/>
        <w:rPr>
          <w:rFonts w:ascii="Times New Roman" w:hAnsi="Times New Roman" w:cs="Times New Roman"/>
        </w:rPr>
      </w:pPr>
    </w:p>
    <w:p w14:paraId="6AB6AF76" w14:textId="468C6236" w:rsidR="00D83DD2" w:rsidRPr="003942EC" w:rsidRDefault="00D83DD2" w:rsidP="00D83DD2">
      <w:pPr>
        <w:pStyle w:val="Eivli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Johannes Leppänen</w:t>
      </w:r>
      <w:r>
        <w:rPr>
          <w:rFonts w:ascii="Times New Roman" w:hAnsi="Times New Roman" w:cs="Times New Roman"/>
        </w:rPr>
        <w:tab/>
        <w:t>Merja Vuorikari</w:t>
      </w:r>
    </w:p>
    <w:sectPr w:rsidR="00D83DD2" w:rsidRPr="003942EC" w:rsidSect="005942D1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EC"/>
    <w:rsid w:val="001632B0"/>
    <w:rsid w:val="003942EC"/>
    <w:rsid w:val="005942D1"/>
    <w:rsid w:val="007F6734"/>
    <w:rsid w:val="00C00533"/>
    <w:rsid w:val="00D8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6A88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3942E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394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152</Words>
  <Characters>1233</Characters>
  <Application>Microsoft Macintosh Word</Application>
  <DocSecurity>0</DocSecurity>
  <Lines>10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Ritva Saario</dc:creator>
  <cp:keywords/>
  <dc:description/>
  <cp:lastModifiedBy>Ritva Saario</cp:lastModifiedBy>
  <cp:revision>3</cp:revision>
  <cp:lastPrinted>2015-05-07T10:02:00Z</cp:lastPrinted>
  <dcterms:created xsi:type="dcterms:W3CDTF">2015-05-06T12:16:00Z</dcterms:created>
  <dcterms:modified xsi:type="dcterms:W3CDTF">2015-05-07T10:03:00Z</dcterms:modified>
</cp:coreProperties>
</file>